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29" w:rsidRPr="00981D29" w:rsidRDefault="00981D29" w:rsidP="00981D29">
      <w:pPr>
        <w:pStyle w:val="a5"/>
        <w:rPr>
          <w:szCs w:val="28"/>
        </w:rPr>
      </w:pPr>
      <w:r w:rsidRPr="00981D29">
        <w:rPr>
          <w:szCs w:val="28"/>
        </w:rPr>
        <w:t>АДМИНИСТРАЦИЯ ЧЕРНОЯРСКОГО СЕЛЬСКОГО ПОСЕЛЕНИЯ</w:t>
      </w:r>
    </w:p>
    <w:p w:rsidR="00981D29" w:rsidRPr="00981D29" w:rsidRDefault="00981D29" w:rsidP="00981D29">
      <w:pPr>
        <w:pStyle w:val="a7"/>
        <w:rPr>
          <w:sz w:val="28"/>
          <w:szCs w:val="28"/>
        </w:rPr>
      </w:pPr>
      <w:r w:rsidRPr="00981D29">
        <w:rPr>
          <w:sz w:val="28"/>
          <w:szCs w:val="28"/>
        </w:rPr>
        <w:t>ТЕГУЛЬДЕТСКОГО РАЙОНА ТОМСКОЙ ОБЛАСТИ</w:t>
      </w:r>
    </w:p>
    <w:p w:rsidR="00981D29" w:rsidRPr="00981D29" w:rsidRDefault="00981D29" w:rsidP="00981D29">
      <w:pPr>
        <w:pStyle w:val="1"/>
        <w:rPr>
          <w:szCs w:val="28"/>
        </w:rPr>
      </w:pPr>
    </w:p>
    <w:p w:rsidR="00981D29" w:rsidRPr="003F54B2" w:rsidRDefault="00981D29" w:rsidP="003F54B2">
      <w:pPr>
        <w:pStyle w:val="1"/>
        <w:rPr>
          <w:szCs w:val="28"/>
        </w:rPr>
      </w:pPr>
      <w:r w:rsidRPr="00981D29">
        <w:rPr>
          <w:szCs w:val="28"/>
        </w:rPr>
        <w:t>ПОСТАНОВЛЕНИЕ</w:t>
      </w:r>
    </w:p>
    <w:p w:rsidR="00981D29" w:rsidRPr="00981D29" w:rsidRDefault="00981D29" w:rsidP="00981D29">
      <w:pPr>
        <w:rPr>
          <w:rFonts w:ascii="Times New Roman" w:hAnsi="Times New Roman"/>
          <w:sz w:val="24"/>
          <w:szCs w:val="24"/>
        </w:rPr>
      </w:pPr>
    </w:p>
    <w:p w:rsidR="00981D29" w:rsidRPr="00096FFB" w:rsidRDefault="0031198D" w:rsidP="00981D29">
      <w:pPr>
        <w:jc w:val="both"/>
        <w:rPr>
          <w:rFonts w:ascii="Times New Roman" w:hAnsi="Times New Roman"/>
          <w:sz w:val="24"/>
          <w:szCs w:val="24"/>
        </w:rPr>
      </w:pPr>
      <w:r>
        <w:rPr>
          <w:rFonts w:ascii="Times New Roman" w:hAnsi="Times New Roman"/>
          <w:sz w:val="24"/>
          <w:szCs w:val="24"/>
        </w:rPr>
        <w:t>25</w:t>
      </w:r>
      <w:r w:rsidR="00981D29" w:rsidRPr="00096FFB">
        <w:rPr>
          <w:rFonts w:ascii="Times New Roman" w:hAnsi="Times New Roman"/>
          <w:sz w:val="24"/>
          <w:szCs w:val="24"/>
        </w:rPr>
        <w:t>.0</w:t>
      </w:r>
      <w:r>
        <w:rPr>
          <w:rFonts w:ascii="Times New Roman" w:hAnsi="Times New Roman"/>
          <w:sz w:val="24"/>
          <w:szCs w:val="24"/>
        </w:rPr>
        <w:t>1</w:t>
      </w:r>
      <w:r w:rsidR="00981D29" w:rsidRPr="00096FFB">
        <w:rPr>
          <w:rFonts w:ascii="Times New Roman" w:hAnsi="Times New Roman"/>
          <w:sz w:val="24"/>
          <w:szCs w:val="24"/>
        </w:rPr>
        <w:t>.202</w:t>
      </w:r>
      <w:r w:rsidR="00D861D3" w:rsidRPr="00096FFB">
        <w:rPr>
          <w:rFonts w:ascii="Times New Roman" w:hAnsi="Times New Roman"/>
          <w:sz w:val="24"/>
          <w:szCs w:val="24"/>
        </w:rPr>
        <w:t>4</w:t>
      </w:r>
      <w:r w:rsidR="00981D29" w:rsidRPr="00096FFB">
        <w:rPr>
          <w:rFonts w:ascii="Times New Roman" w:hAnsi="Times New Roman"/>
          <w:sz w:val="24"/>
          <w:szCs w:val="24"/>
        </w:rPr>
        <w:t xml:space="preserve">                                                                                                                                  № </w:t>
      </w:r>
      <w:r w:rsidR="00D861D3" w:rsidRPr="00096FFB">
        <w:rPr>
          <w:rFonts w:ascii="Times New Roman" w:hAnsi="Times New Roman"/>
          <w:sz w:val="24"/>
          <w:szCs w:val="24"/>
        </w:rPr>
        <w:t>0</w:t>
      </w:r>
      <w:r>
        <w:rPr>
          <w:rFonts w:ascii="Times New Roman" w:hAnsi="Times New Roman"/>
          <w:sz w:val="24"/>
          <w:szCs w:val="24"/>
        </w:rPr>
        <w:t>1</w:t>
      </w:r>
    </w:p>
    <w:p w:rsidR="002152EE" w:rsidRPr="00981D29" w:rsidRDefault="002152EE" w:rsidP="00981D29">
      <w:pPr>
        <w:spacing w:after="0" w:line="240" w:lineRule="auto"/>
        <w:jc w:val="center"/>
        <w:rPr>
          <w:rFonts w:ascii="Times New Roman" w:hAnsi="Times New Roman"/>
          <w:sz w:val="24"/>
          <w:szCs w:val="24"/>
        </w:rPr>
      </w:pPr>
      <w:r w:rsidRPr="00981D29">
        <w:rPr>
          <w:rFonts w:ascii="Times New Roman" w:hAnsi="Times New Roman"/>
          <w:sz w:val="24"/>
          <w:szCs w:val="24"/>
        </w:rPr>
        <w:t>О стоимости услуг, предоставляемых</w:t>
      </w:r>
      <w:r w:rsidR="00390408" w:rsidRPr="00981D29">
        <w:rPr>
          <w:rFonts w:ascii="Times New Roman" w:hAnsi="Times New Roman"/>
          <w:sz w:val="24"/>
          <w:szCs w:val="24"/>
        </w:rPr>
        <w:t xml:space="preserve"> согласно</w:t>
      </w:r>
    </w:p>
    <w:p w:rsidR="0058398F" w:rsidRPr="00981D29" w:rsidRDefault="00390408" w:rsidP="00981D29">
      <w:pPr>
        <w:spacing w:after="0" w:line="240" w:lineRule="auto"/>
        <w:jc w:val="center"/>
        <w:rPr>
          <w:rFonts w:ascii="Times New Roman" w:hAnsi="Times New Roman"/>
          <w:sz w:val="24"/>
          <w:szCs w:val="24"/>
        </w:rPr>
      </w:pPr>
      <w:r w:rsidRPr="00981D29">
        <w:rPr>
          <w:rFonts w:ascii="Times New Roman" w:hAnsi="Times New Roman"/>
          <w:sz w:val="24"/>
          <w:szCs w:val="24"/>
        </w:rPr>
        <w:t>гарантированному перечню</w:t>
      </w:r>
      <w:r w:rsidR="0058398F" w:rsidRPr="00981D29">
        <w:rPr>
          <w:rFonts w:ascii="Times New Roman" w:hAnsi="Times New Roman"/>
          <w:sz w:val="24"/>
          <w:szCs w:val="24"/>
        </w:rPr>
        <w:t xml:space="preserve"> услуг по погребению</w:t>
      </w:r>
    </w:p>
    <w:p w:rsidR="00AA1F9A" w:rsidRPr="00981D29" w:rsidRDefault="00AA1F9A" w:rsidP="002152EE">
      <w:pPr>
        <w:spacing w:after="0" w:line="240" w:lineRule="auto"/>
        <w:jc w:val="center"/>
        <w:rPr>
          <w:rFonts w:ascii="Times New Roman" w:hAnsi="Times New Roman"/>
          <w:sz w:val="24"/>
          <w:szCs w:val="24"/>
        </w:rPr>
      </w:pPr>
    </w:p>
    <w:p w:rsidR="00BD452E" w:rsidRPr="00981D29" w:rsidRDefault="00BD452E" w:rsidP="002152EE">
      <w:pPr>
        <w:spacing w:after="0" w:line="240" w:lineRule="auto"/>
        <w:jc w:val="center"/>
        <w:rPr>
          <w:rFonts w:ascii="Times New Roman" w:hAnsi="Times New Roman"/>
          <w:b/>
          <w:sz w:val="24"/>
          <w:szCs w:val="24"/>
        </w:rPr>
      </w:pPr>
    </w:p>
    <w:p w:rsidR="0058398F" w:rsidRPr="00981D29" w:rsidRDefault="0058398F" w:rsidP="00D861D3">
      <w:pPr>
        <w:tabs>
          <w:tab w:val="left" w:pos="851"/>
        </w:tabs>
        <w:spacing w:after="0" w:line="240" w:lineRule="auto"/>
        <w:ind w:firstLine="720"/>
        <w:jc w:val="both"/>
        <w:rPr>
          <w:rFonts w:ascii="Times New Roman" w:hAnsi="Times New Roman"/>
          <w:sz w:val="24"/>
          <w:szCs w:val="24"/>
        </w:rPr>
      </w:pPr>
      <w:r w:rsidRPr="00981D29">
        <w:rPr>
          <w:rFonts w:ascii="Times New Roman" w:hAnsi="Times New Roman"/>
          <w:b/>
          <w:sz w:val="24"/>
          <w:szCs w:val="24"/>
        </w:rPr>
        <w:tab/>
      </w:r>
      <w:r w:rsidRPr="00981D29">
        <w:rPr>
          <w:rFonts w:ascii="Times New Roman" w:hAnsi="Times New Roman"/>
          <w:sz w:val="24"/>
          <w:szCs w:val="24"/>
        </w:rPr>
        <w:t>В соответствии с Федеральным законом от 12</w:t>
      </w:r>
      <w:r w:rsidR="00E55095" w:rsidRPr="00981D29">
        <w:rPr>
          <w:rFonts w:ascii="Times New Roman" w:hAnsi="Times New Roman"/>
          <w:sz w:val="24"/>
          <w:szCs w:val="24"/>
        </w:rPr>
        <w:t xml:space="preserve"> января </w:t>
      </w:r>
      <w:r w:rsidRPr="00981D29">
        <w:rPr>
          <w:rFonts w:ascii="Times New Roman" w:hAnsi="Times New Roman"/>
          <w:sz w:val="24"/>
          <w:szCs w:val="24"/>
        </w:rPr>
        <w:t>1996</w:t>
      </w:r>
      <w:r w:rsidR="00E55095" w:rsidRPr="00981D29">
        <w:rPr>
          <w:rFonts w:ascii="Times New Roman" w:hAnsi="Times New Roman"/>
          <w:sz w:val="24"/>
          <w:szCs w:val="24"/>
        </w:rPr>
        <w:t xml:space="preserve"> года</w:t>
      </w:r>
      <w:r w:rsidRPr="00981D29">
        <w:rPr>
          <w:rFonts w:ascii="Times New Roman" w:hAnsi="Times New Roman"/>
          <w:sz w:val="24"/>
          <w:szCs w:val="24"/>
        </w:rPr>
        <w:t xml:space="preserve"> № 8-ФЗ «О погребении и похоронном деле», Законом Томской области </w:t>
      </w:r>
      <w:r w:rsidR="0027743B" w:rsidRPr="00981D29">
        <w:rPr>
          <w:rFonts w:ascii="Times New Roman" w:hAnsi="Times New Roman"/>
          <w:sz w:val="24"/>
          <w:szCs w:val="24"/>
        </w:rPr>
        <w:t xml:space="preserve">от 12 января </w:t>
      </w:r>
      <w:r w:rsidR="00094D8C" w:rsidRPr="00981D29">
        <w:rPr>
          <w:rFonts w:ascii="Times New Roman" w:hAnsi="Times New Roman"/>
          <w:sz w:val="24"/>
          <w:szCs w:val="24"/>
        </w:rPr>
        <w:t>2005</w:t>
      </w:r>
      <w:r w:rsidR="00B37C07" w:rsidRPr="00981D29">
        <w:rPr>
          <w:rFonts w:ascii="Times New Roman" w:hAnsi="Times New Roman"/>
          <w:sz w:val="24"/>
          <w:szCs w:val="24"/>
        </w:rPr>
        <w:t xml:space="preserve"> года № 6-ОЗ «</w:t>
      </w:r>
      <w:r w:rsidR="00094D8C" w:rsidRPr="00981D29">
        <w:rPr>
          <w:rFonts w:ascii="Times New Roman" w:hAnsi="Times New Roman"/>
          <w:sz w:val="24"/>
          <w:szCs w:val="24"/>
        </w:rPr>
        <w:t>О погребении и похоронном деле в Томской области»,</w:t>
      </w:r>
      <w:r w:rsidR="00981D29">
        <w:rPr>
          <w:rFonts w:ascii="Times New Roman" w:hAnsi="Times New Roman"/>
          <w:sz w:val="24"/>
          <w:szCs w:val="24"/>
        </w:rPr>
        <w:t xml:space="preserve"> </w:t>
      </w:r>
      <w:r w:rsidR="00B37C07" w:rsidRPr="00981D29">
        <w:rPr>
          <w:rFonts w:ascii="Times New Roman" w:hAnsi="Times New Roman"/>
          <w:sz w:val="24"/>
          <w:szCs w:val="24"/>
        </w:rPr>
        <w:t>распоряжением</w:t>
      </w:r>
      <w:r w:rsidR="00094D8C" w:rsidRPr="00981D29">
        <w:rPr>
          <w:rFonts w:ascii="Times New Roman" w:hAnsi="Times New Roman"/>
          <w:sz w:val="24"/>
          <w:szCs w:val="24"/>
        </w:rPr>
        <w:t xml:space="preserve"> Ад</w:t>
      </w:r>
      <w:r w:rsidR="0027743B" w:rsidRPr="00981D29">
        <w:rPr>
          <w:rFonts w:ascii="Times New Roman" w:hAnsi="Times New Roman"/>
          <w:sz w:val="24"/>
          <w:szCs w:val="24"/>
        </w:rPr>
        <w:t>министрации Томской области от 15</w:t>
      </w:r>
      <w:r w:rsidR="00094D8C" w:rsidRPr="00981D29">
        <w:rPr>
          <w:rFonts w:ascii="Times New Roman" w:hAnsi="Times New Roman"/>
          <w:sz w:val="24"/>
          <w:szCs w:val="24"/>
        </w:rPr>
        <w:t>.</w:t>
      </w:r>
      <w:r w:rsidR="0027743B" w:rsidRPr="00981D29">
        <w:rPr>
          <w:rFonts w:ascii="Times New Roman" w:hAnsi="Times New Roman"/>
          <w:sz w:val="24"/>
          <w:szCs w:val="24"/>
        </w:rPr>
        <w:t>1</w:t>
      </w:r>
      <w:r w:rsidR="00094D8C" w:rsidRPr="00981D29">
        <w:rPr>
          <w:rFonts w:ascii="Times New Roman" w:hAnsi="Times New Roman"/>
          <w:sz w:val="24"/>
          <w:szCs w:val="24"/>
        </w:rPr>
        <w:t>0.20</w:t>
      </w:r>
      <w:r w:rsidR="0027743B" w:rsidRPr="00981D29">
        <w:rPr>
          <w:rFonts w:ascii="Times New Roman" w:hAnsi="Times New Roman"/>
          <w:sz w:val="24"/>
          <w:szCs w:val="24"/>
        </w:rPr>
        <w:t>15</w:t>
      </w:r>
      <w:r w:rsidR="00094D8C" w:rsidRPr="00981D29">
        <w:rPr>
          <w:rFonts w:ascii="Times New Roman" w:hAnsi="Times New Roman"/>
          <w:sz w:val="24"/>
          <w:szCs w:val="24"/>
        </w:rPr>
        <w:t xml:space="preserve"> № </w:t>
      </w:r>
      <w:r w:rsidR="0027743B" w:rsidRPr="00981D29">
        <w:rPr>
          <w:rFonts w:ascii="Times New Roman" w:hAnsi="Times New Roman"/>
          <w:sz w:val="24"/>
          <w:szCs w:val="24"/>
        </w:rPr>
        <w:t xml:space="preserve">761-ра </w:t>
      </w:r>
      <w:r w:rsidR="00094D8C" w:rsidRPr="00981D29">
        <w:rPr>
          <w:rFonts w:ascii="Times New Roman" w:hAnsi="Times New Roman"/>
          <w:sz w:val="24"/>
          <w:szCs w:val="24"/>
        </w:rPr>
        <w:t xml:space="preserve">«Об </w:t>
      </w:r>
      <w:r w:rsidR="0027743B" w:rsidRPr="00981D29">
        <w:rPr>
          <w:rFonts w:ascii="Times New Roman" w:hAnsi="Times New Roman"/>
          <w:sz w:val="24"/>
          <w:szCs w:val="24"/>
        </w:rPr>
        <w:t>организации</w:t>
      </w:r>
      <w:r w:rsidR="00094D8C" w:rsidRPr="00981D29">
        <w:rPr>
          <w:rFonts w:ascii="Times New Roman" w:hAnsi="Times New Roman"/>
          <w:sz w:val="24"/>
          <w:szCs w:val="24"/>
        </w:rPr>
        <w:t xml:space="preserve"> согласования стоимости услуг, предоставляемых согласно гарантированно</w:t>
      </w:r>
      <w:r w:rsidR="00BD452E" w:rsidRPr="00981D29">
        <w:rPr>
          <w:rFonts w:ascii="Times New Roman" w:hAnsi="Times New Roman"/>
          <w:sz w:val="24"/>
          <w:szCs w:val="24"/>
        </w:rPr>
        <w:t>му перечню услуг по погребению</w:t>
      </w:r>
      <w:r w:rsidR="00B37C07" w:rsidRPr="00981D29">
        <w:rPr>
          <w:rFonts w:ascii="Times New Roman" w:hAnsi="Times New Roman"/>
          <w:sz w:val="24"/>
          <w:szCs w:val="24"/>
        </w:rPr>
        <w:t>»</w:t>
      </w:r>
    </w:p>
    <w:p w:rsidR="00096FFB" w:rsidRDefault="00096FFB" w:rsidP="00D861D3">
      <w:pPr>
        <w:pStyle w:val="a3"/>
        <w:ind w:firstLine="720"/>
        <w:jc w:val="both"/>
      </w:pPr>
    </w:p>
    <w:p w:rsidR="0058398F" w:rsidRDefault="0058398F" w:rsidP="00D861D3">
      <w:pPr>
        <w:pStyle w:val="a3"/>
        <w:ind w:firstLine="720"/>
        <w:jc w:val="both"/>
      </w:pPr>
      <w:r w:rsidRPr="00981D29">
        <w:t xml:space="preserve"> ПОСТАНОВЛЯЮ: </w:t>
      </w:r>
    </w:p>
    <w:p w:rsidR="00096FFB" w:rsidRDefault="00096FFB" w:rsidP="00D861D3">
      <w:pPr>
        <w:pStyle w:val="a3"/>
        <w:ind w:firstLine="720"/>
        <w:jc w:val="both"/>
      </w:pPr>
    </w:p>
    <w:p w:rsidR="00640CD1" w:rsidRPr="00981D29" w:rsidRDefault="00640CD1" w:rsidP="0031198D">
      <w:pPr>
        <w:pStyle w:val="a3"/>
        <w:numPr>
          <w:ilvl w:val="0"/>
          <w:numId w:val="6"/>
        </w:numPr>
        <w:ind w:left="0" w:firstLine="720"/>
        <w:jc w:val="both"/>
      </w:pPr>
      <w:r w:rsidRPr="00981D29">
        <w:t>Утвердить стоимость</w:t>
      </w:r>
      <w:r>
        <w:t xml:space="preserve"> </w:t>
      </w:r>
      <w:r w:rsidRPr="00981D29">
        <w:t>услуг, предоставляемых со</w:t>
      </w:r>
      <w:r w:rsidR="0031198D">
        <w:t xml:space="preserve">гласно гарантированному перечню </w:t>
      </w:r>
      <w:r w:rsidRPr="00981D29">
        <w:t>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приложению № 1.</w:t>
      </w:r>
    </w:p>
    <w:p w:rsidR="00640CD1" w:rsidRPr="0031198D" w:rsidRDefault="00640CD1" w:rsidP="0031198D">
      <w:pPr>
        <w:pStyle w:val="af2"/>
        <w:numPr>
          <w:ilvl w:val="0"/>
          <w:numId w:val="6"/>
        </w:numPr>
        <w:spacing w:after="0" w:line="240" w:lineRule="auto"/>
        <w:ind w:left="0" w:firstLine="720"/>
        <w:jc w:val="both"/>
        <w:rPr>
          <w:rFonts w:ascii="Times New Roman" w:hAnsi="Times New Roman"/>
          <w:bCs/>
          <w:sz w:val="24"/>
          <w:szCs w:val="24"/>
        </w:rPr>
      </w:pPr>
      <w:r w:rsidRPr="0031198D">
        <w:rPr>
          <w:rFonts w:ascii="Times New Roman" w:hAnsi="Times New Roman"/>
          <w:sz w:val="24"/>
          <w:szCs w:val="24"/>
        </w:rPr>
        <w:t xml:space="preserve">Утвердить стоимость услуг, предоставляемых согласно </w:t>
      </w:r>
      <w:r w:rsidRPr="0031198D">
        <w:rPr>
          <w:rFonts w:ascii="Times New Roman" w:hAnsi="Times New Roman"/>
          <w:bCs/>
          <w:sz w:val="24"/>
          <w:szCs w:val="24"/>
        </w:rPr>
        <w:t>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w:t>
      </w:r>
      <w:r w:rsidRPr="0031198D">
        <w:rPr>
          <w:rFonts w:ascii="Times New Roman" w:hAnsi="Times New Roman"/>
          <w:sz w:val="24"/>
          <w:szCs w:val="24"/>
        </w:rPr>
        <w:t>, согласно приложению №2.</w:t>
      </w:r>
    </w:p>
    <w:p w:rsidR="00640CD1" w:rsidRPr="00981D29" w:rsidRDefault="00640CD1" w:rsidP="0031198D">
      <w:pPr>
        <w:pStyle w:val="a3"/>
        <w:numPr>
          <w:ilvl w:val="0"/>
          <w:numId w:val="6"/>
        </w:numPr>
        <w:ind w:left="0" w:firstLine="720"/>
        <w:jc w:val="both"/>
      </w:pPr>
      <w:r w:rsidRPr="00981D29">
        <w:t>Настоящее постановление вступает в силу с</w:t>
      </w:r>
      <w:r>
        <w:t xml:space="preserve"> </w:t>
      </w:r>
      <w:r w:rsidRPr="00981D29">
        <w:t>1 февраля 202</w:t>
      </w:r>
      <w:r w:rsidR="0031198D">
        <w:t>4</w:t>
      </w:r>
      <w:r w:rsidRPr="00981D29">
        <w:t xml:space="preserve"> года.</w:t>
      </w:r>
    </w:p>
    <w:p w:rsidR="00640CD1" w:rsidRPr="00981D29" w:rsidRDefault="00640CD1" w:rsidP="0031198D">
      <w:pPr>
        <w:pStyle w:val="a3"/>
        <w:numPr>
          <w:ilvl w:val="0"/>
          <w:numId w:val="6"/>
        </w:numPr>
        <w:ind w:left="0" w:firstLine="720"/>
        <w:jc w:val="both"/>
      </w:pPr>
      <w:r w:rsidRPr="00981D29">
        <w:t xml:space="preserve">Со дня вступления в силу настоящего постановления постановление Администрации </w:t>
      </w:r>
      <w:r>
        <w:t>Черн</w:t>
      </w:r>
      <w:r w:rsidRPr="00981D29">
        <w:t>оярского сельского поселения Тегульдетского района Томской области от 2</w:t>
      </w:r>
      <w:r w:rsidR="0031198D">
        <w:t>4</w:t>
      </w:r>
      <w:r w:rsidRPr="00981D29">
        <w:t>.01.202</w:t>
      </w:r>
      <w:r w:rsidR="0031198D">
        <w:t>3 № 0</w:t>
      </w:r>
      <w:r>
        <w:t>1</w:t>
      </w:r>
      <w:r w:rsidRPr="00981D29">
        <w:t xml:space="preserve"> «О стоимости услуг, предоставляемых согласно гарантированному перечню услуг по погребению» признать утратившим силу.</w:t>
      </w:r>
    </w:p>
    <w:p w:rsidR="00640CD1" w:rsidRPr="00640CD1" w:rsidRDefault="00640CD1" w:rsidP="0031198D">
      <w:pPr>
        <w:pStyle w:val="af2"/>
        <w:numPr>
          <w:ilvl w:val="0"/>
          <w:numId w:val="6"/>
        </w:numPr>
        <w:spacing w:after="0" w:line="240" w:lineRule="auto"/>
        <w:ind w:left="0" w:firstLine="720"/>
        <w:jc w:val="both"/>
        <w:rPr>
          <w:rFonts w:ascii="Times New Roman" w:hAnsi="Times New Roman"/>
          <w:sz w:val="24"/>
          <w:szCs w:val="24"/>
        </w:rPr>
      </w:pPr>
      <w:r w:rsidRPr="00640CD1">
        <w:rPr>
          <w:rFonts w:ascii="Times New Roman" w:hAnsi="Times New Roman"/>
          <w:sz w:val="24"/>
          <w:szCs w:val="24"/>
        </w:rPr>
        <w:t>Настоящее постановление опубликовать в информационном бюллетене Черноярского сельского поселения, разместить на официальном сайте муниципального образования «Черноярское сельское поселение» в информационно-телекоммуникационной сети «Интернет».</w:t>
      </w:r>
    </w:p>
    <w:p w:rsidR="00640CD1" w:rsidRPr="00981D29" w:rsidRDefault="00640CD1" w:rsidP="0031198D">
      <w:pPr>
        <w:pStyle w:val="a3"/>
        <w:numPr>
          <w:ilvl w:val="0"/>
          <w:numId w:val="6"/>
        </w:numPr>
        <w:ind w:left="0" w:firstLine="720"/>
        <w:jc w:val="both"/>
      </w:pPr>
      <w:r w:rsidRPr="00981D29">
        <w:rPr>
          <w:color w:val="000000"/>
          <w:spacing w:val="6"/>
        </w:rPr>
        <w:t>Контроль за исполнением настоящего постановления оставляю за собой.</w:t>
      </w:r>
    </w:p>
    <w:p w:rsidR="00640CD1" w:rsidRPr="00981D29" w:rsidRDefault="00640CD1" w:rsidP="0031198D">
      <w:pPr>
        <w:spacing w:after="0" w:line="240" w:lineRule="auto"/>
        <w:ind w:firstLine="720"/>
        <w:jc w:val="both"/>
        <w:rPr>
          <w:rFonts w:ascii="Times New Roman" w:hAnsi="Times New Roman"/>
          <w:sz w:val="24"/>
          <w:szCs w:val="24"/>
        </w:rPr>
      </w:pPr>
    </w:p>
    <w:p w:rsidR="00640CD1" w:rsidRDefault="00640CD1" w:rsidP="0031198D">
      <w:pPr>
        <w:pStyle w:val="a3"/>
        <w:ind w:firstLine="720"/>
        <w:jc w:val="both"/>
      </w:pPr>
    </w:p>
    <w:p w:rsidR="00640CD1" w:rsidRPr="00981D29" w:rsidRDefault="00640CD1" w:rsidP="00D861D3">
      <w:pPr>
        <w:pStyle w:val="a3"/>
        <w:ind w:firstLine="720"/>
        <w:jc w:val="both"/>
      </w:pPr>
    </w:p>
    <w:p w:rsidR="00AA1F9A" w:rsidRPr="00372C69" w:rsidRDefault="00AA1F9A" w:rsidP="0031198D">
      <w:pPr>
        <w:spacing w:after="0" w:line="240" w:lineRule="auto"/>
        <w:jc w:val="both"/>
        <w:rPr>
          <w:rFonts w:ascii="Times New Roman" w:hAnsi="Times New Roman"/>
          <w:sz w:val="24"/>
          <w:szCs w:val="24"/>
        </w:rPr>
      </w:pPr>
    </w:p>
    <w:p w:rsidR="00CD139B" w:rsidRPr="00372C69" w:rsidRDefault="0058398F" w:rsidP="00BD452E">
      <w:pPr>
        <w:spacing w:after="0" w:line="240" w:lineRule="auto"/>
        <w:jc w:val="both"/>
        <w:rPr>
          <w:rFonts w:ascii="Times New Roman" w:hAnsi="Times New Roman"/>
          <w:sz w:val="24"/>
          <w:szCs w:val="24"/>
        </w:rPr>
      </w:pPr>
      <w:r w:rsidRPr="00372C69">
        <w:rPr>
          <w:rFonts w:ascii="Times New Roman" w:hAnsi="Times New Roman"/>
          <w:sz w:val="24"/>
          <w:szCs w:val="24"/>
        </w:rPr>
        <w:t>Глава</w:t>
      </w:r>
      <w:r w:rsidR="00981D29" w:rsidRPr="00372C69">
        <w:rPr>
          <w:rFonts w:ascii="Times New Roman" w:hAnsi="Times New Roman"/>
          <w:sz w:val="24"/>
          <w:szCs w:val="24"/>
        </w:rPr>
        <w:t xml:space="preserve"> Черноярского </w:t>
      </w:r>
    </w:p>
    <w:p w:rsidR="00096FFB" w:rsidRDefault="0058398F" w:rsidP="0031198D">
      <w:pPr>
        <w:spacing w:after="0" w:line="240" w:lineRule="auto"/>
        <w:rPr>
          <w:rFonts w:ascii="Times New Roman" w:hAnsi="Times New Roman"/>
          <w:sz w:val="24"/>
          <w:szCs w:val="24"/>
        </w:rPr>
      </w:pPr>
      <w:r w:rsidRPr="00372C69">
        <w:rPr>
          <w:rFonts w:ascii="Times New Roman" w:hAnsi="Times New Roman"/>
          <w:sz w:val="24"/>
          <w:szCs w:val="24"/>
        </w:rPr>
        <w:t xml:space="preserve">сельского поселения             </w:t>
      </w:r>
      <w:r w:rsidR="00981D29" w:rsidRPr="00372C69">
        <w:rPr>
          <w:rFonts w:ascii="Times New Roman" w:hAnsi="Times New Roman"/>
          <w:sz w:val="24"/>
          <w:szCs w:val="24"/>
        </w:rPr>
        <w:t xml:space="preserve">                                                                </w:t>
      </w:r>
      <w:r w:rsidR="00372C69">
        <w:rPr>
          <w:rFonts w:ascii="Times New Roman" w:hAnsi="Times New Roman"/>
          <w:sz w:val="24"/>
          <w:szCs w:val="24"/>
        </w:rPr>
        <w:t xml:space="preserve">             </w:t>
      </w:r>
      <w:r w:rsidR="00981D29" w:rsidRPr="00372C69">
        <w:rPr>
          <w:rFonts w:ascii="Times New Roman" w:hAnsi="Times New Roman"/>
          <w:sz w:val="24"/>
          <w:szCs w:val="24"/>
        </w:rPr>
        <w:t xml:space="preserve">  С.М.Ереми</w:t>
      </w:r>
      <w:r w:rsidR="0031198D">
        <w:rPr>
          <w:rFonts w:ascii="Times New Roman" w:hAnsi="Times New Roman"/>
          <w:sz w:val="24"/>
          <w:szCs w:val="24"/>
        </w:rPr>
        <w:t>н</w:t>
      </w:r>
    </w:p>
    <w:p w:rsidR="00096FFB" w:rsidRDefault="00096FFB" w:rsidP="00391737">
      <w:pPr>
        <w:spacing w:after="0" w:line="240" w:lineRule="auto"/>
        <w:ind w:left="6372" w:firstLine="708"/>
        <w:jc w:val="right"/>
        <w:rPr>
          <w:rFonts w:ascii="Times New Roman" w:hAnsi="Times New Roman"/>
          <w:sz w:val="24"/>
          <w:szCs w:val="24"/>
        </w:rPr>
      </w:pPr>
    </w:p>
    <w:p w:rsidR="00096FFB" w:rsidRDefault="00096FFB" w:rsidP="00391737">
      <w:pPr>
        <w:spacing w:after="0" w:line="240" w:lineRule="auto"/>
        <w:ind w:left="6372" w:firstLine="708"/>
        <w:jc w:val="right"/>
        <w:rPr>
          <w:rFonts w:ascii="Times New Roman" w:hAnsi="Times New Roman"/>
          <w:sz w:val="24"/>
          <w:szCs w:val="24"/>
        </w:rPr>
      </w:pPr>
    </w:p>
    <w:p w:rsidR="00971815" w:rsidRDefault="00971815" w:rsidP="00391737">
      <w:pPr>
        <w:spacing w:after="0" w:line="240" w:lineRule="auto"/>
        <w:ind w:left="6372" w:firstLine="708"/>
        <w:jc w:val="right"/>
        <w:rPr>
          <w:rFonts w:ascii="Times New Roman" w:hAnsi="Times New Roman"/>
          <w:sz w:val="24"/>
          <w:szCs w:val="24"/>
        </w:rPr>
      </w:pPr>
    </w:p>
    <w:p w:rsidR="00971815" w:rsidRDefault="00971815" w:rsidP="00391737">
      <w:pPr>
        <w:spacing w:after="0" w:line="240" w:lineRule="auto"/>
        <w:ind w:left="6372" w:firstLine="708"/>
        <w:jc w:val="right"/>
        <w:rPr>
          <w:rFonts w:ascii="Times New Roman" w:hAnsi="Times New Roman"/>
          <w:sz w:val="24"/>
          <w:szCs w:val="24"/>
        </w:rPr>
      </w:pPr>
    </w:p>
    <w:p w:rsidR="00971815" w:rsidRDefault="00971815" w:rsidP="00391737">
      <w:pPr>
        <w:spacing w:after="0" w:line="240" w:lineRule="auto"/>
        <w:ind w:left="6372" w:firstLine="708"/>
        <w:jc w:val="right"/>
        <w:rPr>
          <w:rFonts w:ascii="Times New Roman" w:hAnsi="Times New Roman"/>
          <w:sz w:val="24"/>
          <w:szCs w:val="24"/>
        </w:rPr>
      </w:pPr>
    </w:p>
    <w:p w:rsidR="00971815" w:rsidRDefault="00971815" w:rsidP="00391737">
      <w:pPr>
        <w:spacing w:after="0" w:line="240" w:lineRule="auto"/>
        <w:ind w:left="6372" w:firstLine="708"/>
        <w:jc w:val="right"/>
        <w:rPr>
          <w:rFonts w:ascii="Times New Roman" w:hAnsi="Times New Roman"/>
          <w:sz w:val="24"/>
          <w:szCs w:val="24"/>
        </w:rPr>
      </w:pPr>
    </w:p>
    <w:p w:rsidR="00971815" w:rsidRDefault="00971815" w:rsidP="00391737">
      <w:pPr>
        <w:spacing w:after="0" w:line="240" w:lineRule="auto"/>
        <w:ind w:left="6372" w:firstLine="708"/>
        <w:jc w:val="right"/>
        <w:rPr>
          <w:rFonts w:ascii="Times New Roman" w:hAnsi="Times New Roman"/>
          <w:sz w:val="24"/>
          <w:szCs w:val="24"/>
        </w:rPr>
      </w:pPr>
    </w:p>
    <w:p w:rsidR="00B64F49" w:rsidRPr="00981D29" w:rsidRDefault="00B64F49" w:rsidP="00391737">
      <w:pPr>
        <w:spacing w:after="0" w:line="240" w:lineRule="auto"/>
        <w:ind w:left="6372" w:firstLine="708"/>
        <w:jc w:val="right"/>
        <w:rPr>
          <w:rFonts w:ascii="Times New Roman" w:hAnsi="Times New Roman"/>
          <w:sz w:val="24"/>
          <w:szCs w:val="24"/>
        </w:rPr>
      </w:pPr>
      <w:r w:rsidRPr="00981D29">
        <w:rPr>
          <w:rFonts w:ascii="Times New Roman" w:hAnsi="Times New Roman"/>
          <w:sz w:val="24"/>
          <w:szCs w:val="24"/>
        </w:rPr>
        <w:lastRenderedPageBreak/>
        <w:t>Приложение</w:t>
      </w:r>
      <w:r w:rsidR="00640CD1">
        <w:rPr>
          <w:rFonts w:ascii="Times New Roman" w:hAnsi="Times New Roman"/>
          <w:sz w:val="24"/>
          <w:szCs w:val="24"/>
        </w:rPr>
        <w:t xml:space="preserve"> 1</w:t>
      </w:r>
      <w:r w:rsidRPr="00981D29">
        <w:rPr>
          <w:rFonts w:ascii="Times New Roman" w:hAnsi="Times New Roman"/>
          <w:sz w:val="24"/>
          <w:szCs w:val="24"/>
        </w:rPr>
        <w:t xml:space="preserve"> </w:t>
      </w:r>
    </w:p>
    <w:p w:rsidR="00B64F49" w:rsidRPr="00981D29" w:rsidRDefault="00B64F49"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к постановлению Администрации</w:t>
      </w:r>
    </w:p>
    <w:p w:rsidR="00B64F49" w:rsidRPr="00981D29" w:rsidRDefault="00B64F49"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 xml:space="preserve"> </w:t>
      </w:r>
      <w:r w:rsidR="00981D29">
        <w:rPr>
          <w:rFonts w:ascii="Times New Roman" w:hAnsi="Times New Roman"/>
          <w:sz w:val="24"/>
          <w:szCs w:val="24"/>
        </w:rPr>
        <w:t>Черн</w:t>
      </w:r>
      <w:r w:rsidRPr="00981D29">
        <w:rPr>
          <w:rFonts w:ascii="Times New Roman" w:hAnsi="Times New Roman"/>
          <w:sz w:val="24"/>
          <w:szCs w:val="24"/>
        </w:rPr>
        <w:t>оярского сельского поселения</w:t>
      </w:r>
    </w:p>
    <w:p w:rsidR="00B64F49" w:rsidRPr="00981D29" w:rsidRDefault="003F54B2"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О</w:t>
      </w:r>
      <w:r w:rsidR="00433EDB" w:rsidRPr="00981D29">
        <w:rPr>
          <w:rFonts w:ascii="Times New Roman" w:hAnsi="Times New Roman"/>
          <w:sz w:val="24"/>
          <w:szCs w:val="24"/>
        </w:rPr>
        <w:t>т</w:t>
      </w:r>
      <w:r>
        <w:rPr>
          <w:rFonts w:ascii="Times New Roman" w:hAnsi="Times New Roman"/>
          <w:sz w:val="24"/>
          <w:szCs w:val="24"/>
        </w:rPr>
        <w:t xml:space="preserve"> </w:t>
      </w:r>
      <w:r w:rsidR="0031198D">
        <w:rPr>
          <w:rFonts w:ascii="Times New Roman" w:hAnsi="Times New Roman"/>
          <w:sz w:val="24"/>
          <w:szCs w:val="24"/>
        </w:rPr>
        <w:t>25</w:t>
      </w:r>
      <w:r w:rsidR="00BD452E" w:rsidRPr="00981D29">
        <w:rPr>
          <w:rFonts w:ascii="Times New Roman" w:hAnsi="Times New Roman"/>
          <w:sz w:val="24"/>
          <w:szCs w:val="24"/>
        </w:rPr>
        <w:t>.0</w:t>
      </w:r>
      <w:r w:rsidR="0031198D">
        <w:rPr>
          <w:rFonts w:ascii="Times New Roman" w:hAnsi="Times New Roman"/>
          <w:sz w:val="24"/>
          <w:szCs w:val="24"/>
        </w:rPr>
        <w:t>1</w:t>
      </w:r>
      <w:r w:rsidR="00BD452E" w:rsidRPr="00981D29">
        <w:rPr>
          <w:rFonts w:ascii="Times New Roman" w:hAnsi="Times New Roman"/>
          <w:sz w:val="24"/>
          <w:szCs w:val="24"/>
        </w:rPr>
        <w:t>.</w:t>
      </w:r>
      <w:r w:rsidR="0006049B" w:rsidRPr="00981D29">
        <w:rPr>
          <w:rFonts w:ascii="Times New Roman" w:hAnsi="Times New Roman"/>
          <w:sz w:val="24"/>
          <w:szCs w:val="24"/>
        </w:rPr>
        <w:t>202</w:t>
      </w:r>
      <w:r w:rsidR="00D861D3">
        <w:rPr>
          <w:rFonts w:ascii="Times New Roman" w:hAnsi="Times New Roman"/>
          <w:sz w:val="24"/>
          <w:szCs w:val="24"/>
        </w:rPr>
        <w:t>4</w:t>
      </w:r>
      <w:r w:rsidR="00B74664" w:rsidRPr="00981D29">
        <w:rPr>
          <w:rFonts w:ascii="Times New Roman" w:hAnsi="Times New Roman"/>
          <w:sz w:val="24"/>
          <w:szCs w:val="24"/>
        </w:rPr>
        <w:t xml:space="preserve"> № </w:t>
      </w:r>
      <w:r w:rsidR="00DC6D35" w:rsidRPr="00981D29">
        <w:rPr>
          <w:rFonts w:ascii="Times New Roman" w:hAnsi="Times New Roman"/>
          <w:sz w:val="24"/>
          <w:szCs w:val="24"/>
        </w:rPr>
        <w:t>0</w:t>
      </w:r>
      <w:r w:rsidR="0031198D">
        <w:rPr>
          <w:rFonts w:ascii="Times New Roman" w:hAnsi="Times New Roman"/>
          <w:sz w:val="24"/>
          <w:szCs w:val="24"/>
        </w:rPr>
        <w:t>1</w:t>
      </w:r>
    </w:p>
    <w:p w:rsidR="00640CD1" w:rsidRPr="00640CD1" w:rsidRDefault="00640CD1" w:rsidP="00640CD1">
      <w:pPr>
        <w:rPr>
          <w:rFonts w:ascii="Times New Roman" w:hAnsi="Times New Roman"/>
          <w:b/>
          <w:bCs/>
          <w:sz w:val="24"/>
          <w:szCs w:val="24"/>
        </w:rPr>
      </w:pP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Стоимость услуг</w:t>
      </w: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 xml:space="preserve">предоставляемых  согласно  гарантированному   перечню   услуг  </w:t>
      </w: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640CD1" w:rsidRPr="00640CD1" w:rsidRDefault="00640CD1" w:rsidP="00640CD1">
      <w:pPr>
        <w:rPr>
          <w:rFonts w:ascii="Times New Roman" w:hAnsi="Times New Roman"/>
          <w:sz w:val="24"/>
          <w:szCs w:val="24"/>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258"/>
        <w:gridCol w:w="1701"/>
      </w:tblGrid>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 п/п</w:t>
            </w:r>
          </w:p>
        </w:tc>
        <w:tc>
          <w:tcPr>
            <w:tcW w:w="6258"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Наименование услуг</w:t>
            </w:r>
          </w:p>
        </w:tc>
        <w:tc>
          <w:tcPr>
            <w:tcW w:w="1701"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Стоимость услуг, руб.</w:t>
            </w:r>
          </w:p>
        </w:tc>
      </w:tr>
      <w:tr w:rsidR="00640CD1" w:rsidRPr="00640CD1" w:rsidTr="003409BD">
        <w:trPr>
          <w:trHeight w:val="652"/>
        </w:trPr>
        <w:tc>
          <w:tcPr>
            <w:tcW w:w="703"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1</w:t>
            </w:r>
          </w:p>
        </w:tc>
        <w:tc>
          <w:tcPr>
            <w:tcW w:w="6258" w:type="dxa"/>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Оформление документов, необходимых для погребения</w:t>
            </w:r>
          </w:p>
        </w:tc>
        <w:tc>
          <w:tcPr>
            <w:tcW w:w="1701"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201</w:t>
            </w:r>
          </w:p>
        </w:tc>
      </w:tr>
      <w:tr w:rsidR="00640CD1" w:rsidRPr="00640CD1" w:rsidTr="003409BD">
        <w:trPr>
          <w:trHeight w:val="652"/>
        </w:trPr>
        <w:tc>
          <w:tcPr>
            <w:tcW w:w="703"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2</w:t>
            </w:r>
          </w:p>
        </w:tc>
        <w:tc>
          <w:tcPr>
            <w:tcW w:w="6258" w:type="dxa"/>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Предоставление и доставка гроба и других предметов, необходимых для погребения</w:t>
            </w:r>
          </w:p>
        </w:tc>
        <w:tc>
          <w:tcPr>
            <w:tcW w:w="1701"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3099</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2.1.</w:t>
            </w:r>
          </w:p>
        </w:tc>
        <w:tc>
          <w:tcPr>
            <w:tcW w:w="6258" w:type="dxa"/>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Гроб (обитый)</w:t>
            </w:r>
          </w:p>
        </w:tc>
        <w:tc>
          <w:tcPr>
            <w:tcW w:w="1701"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2296</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2.2.</w:t>
            </w:r>
          </w:p>
        </w:tc>
        <w:tc>
          <w:tcPr>
            <w:tcW w:w="6258" w:type="dxa"/>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Доставка похоронных принадлежностей</w:t>
            </w:r>
          </w:p>
        </w:tc>
        <w:tc>
          <w:tcPr>
            <w:tcW w:w="1701"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803</w:t>
            </w:r>
          </w:p>
        </w:tc>
      </w:tr>
      <w:tr w:rsidR="00640CD1" w:rsidRPr="00640CD1" w:rsidTr="003409BD">
        <w:trPr>
          <w:trHeight w:val="652"/>
        </w:trPr>
        <w:tc>
          <w:tcPr>
            <w:tcW w:w="703"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3</w:t>
            </w:r>
          </w:p>
        </w:tc>
        <w:tc>
          <w:tcPr>
            <w:tcW w:w="6258" w:type="dxa"/>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 xml:space="preserve">Перевозка тела (останков) умершего на кладбище </w:t>
            </w:r>
          </w:p>
        </w:tc>
        <w:tc>
          <w:tcPr>
            <w:tcW w:w="1701"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1785</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4</w:t>
            </w:r>
          </w:p>
        </w:tc>
        <w:tc>
          <w:tcPr>
            <w:tcW w:w="6258" w:type="dxa"/>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 xml:space="preserve">Погребение </w:t>
            </w:r>
          </w:p>
        </w:tc>
        <w:tc>
          <w:tcPr>
            <w:tcW w:w="1701"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5796</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4.1.</w:t>
            </w:r>
          </w:p>
        </w:tc>
        <w:tc>
          <w:tcPr>
            <w:tcW w:w="6258" w:type="dxa"/>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Могила</w:t>
            </w:r>
          </w:p>
        </w:tc>
        <w:tc>
          <w:tcPr>
            <w:tcW w:w="1701" w:type="dxa"/>
            <w:shd w:val="clear" w:color="auto" w:fill="auto"/>
            <w:vAlign w:val="center"/>
            <w:hideMark/>
          </w:tcPr>
          <w:p w:rsidR="00640CD1" w:rsidRPr="00640CD1" w:rsidRDefault="00640CD1" w:rsidP="003409BD">
            <w:pPr>
              <w:jc w:val="center"/>
              <w:rPr>
                <w:rFonts w:ascii="Times New Roman" w:hAnsi="Times New Roman"/>
                <w:color w:val="000000"/>
                <w:sz w:val="24"/>
                <w:szCs w:val="24"/>
              </w:rPr>
            </w:pPr>
            <w:r w:rsidRPr="00640CD1">
              <w:rPr>
                <w:rFonts w:ascii="Times New Roman" w:hAnsi="Times New Roman"/>
                <w:color w:val="000000"/>
                <w:sz w:val="24"/>
                <w:szCs w:val="24"/>
              </w:rPr>
              <w:t>3380</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4.2.</w:t>
            </w:r>
          </w:p>
        </w:tc>
        <w:tc>
          <w:tcPr>
            <w:tcW w:w="6258" w:type="dxa"/>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Захоронение</w:t>
            </w:r>
          </w:p>
        </w:tc>
        <w:tc>
          <w:tcPr>
            <w:tcW w:w="1701" w:type="dxa"/>
            <w:shd w:val="clear" w:color="auto" w:fill="auto"/>
            <w:vAlign w:val="center"/>
            <w:hideMark/>
          </w:tcPr>
          <w:p w:rsidR="00640CD1" w:rsidRPr="00640CD1" w:rsidRDefault="00640CD1" w:rsidP="003409BD">
            <w:pPr>
              <w:jc w:val="center"/>
              <w:rPr>
                <w:rFonts w:ascii="Times New Roman" w:hAnsi="Times New Roman"/>
                <w:color w:val="000000"/>
                <w:sz w:val="24"/>
                <w:szCs w:val="24"/>
              </w:rPr>
            </w:pPr>
            <w:r w:rsidRPr="00640CD1">
              <w:rPr>
                <w:rFonts w:ascii="Times New Roman" w:hAnsi="Times New Roman"/>
                <w:color w:val="000000"/>
                <w:sz w:val="24"/>
                <w:szCs w:val="24"/>
              </w:rPr>
              <w:t>453</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4.3.</w:t>
            </w:r>
          </w:p>
        </w:tc>
        <w:tc>
          <w:tcPr>
            <w:tcW w:w="6258" w:type="dxa"/>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Памятник (с табличкой)</w:t>
            </w:r>
          </w:p>
        </w:tc>
        <w:tc>
          <w:tcPr>
            <w:tcW w:w="1701" w:type="dxa"/>
            <w:shd w:val="clear" w:color="auto" w:fill="auto"/>
            <w:vAlign w:val="center"/>
            <w:hideMark/>
          </w:tcPr>
          <w:p w:rsidR="00640CD1" w:rsidRPr="00640CD1" w:rsidRDefault="00640CD1" w:rsidP="003409BD">
            <w:pPr>
              <w:jc w:val="center"/>
              <w:rPr>
                <w:rFonts w:ascii="Times New Roman" w:hAnsi="Times New Roman"/>
                <w:color w:val="000000"/>
                <w:sz w:val="24"/>
                <w:szCs w:val="24"/>
              </w:rPr>
            </w:pPr>
            <w:r w:rsidRPr="00640CD1">
              <w:rPr>
                <w:rFonts w:ascii="Times New Roman" w:hAnsi="Times New Roman"/>
                <w:color w:val="000000"/>
                <w:sz w:val="24"/>
                <w:szCs w:val="24"/>
              </w:rPr>
              <w:t>1963</w:t>
            </w:r>
          </w:p>
        </w:tc>
      </w:tr>
      <w:tr w:rsidR="00640CD1" w:rsidRPr="00640CD1" w:rsidTr="003409BD">
        <w:trPr>
          <w:trHeight w:val="326"/>
        </w:trPr>
        <w:tc>
          <w:tcPr>
            <w:tcW w:w="703"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 </w:t>
            </w:r>
          </w:p>
        </w:tc>
        <w:tc>
          <w:tcPr>
            <w:tcW w:w="6258" w:type="dxa"/>
            <w:shd w:val="clear" w:color="auto" w:fill="auto"/>
            <w:vAlign w:val="center"/>
            <w:hideMark/>
          </w:tcPr>
          <w:p w:rsidR="00640CD1" w:rsidRPr="00640CD1" w:rsidRDefault="00640CD1" w:rsidP="003409BD">
            <w:pPr>
              <w:jc w:val="right"/>
              <w:rPr>
                <w:rFonts w:ascii="Times New Roman" w:hAnsi="Times New Roman"/>
                <w:b/>
                <w:bCs/>
                <w:sz w:val="24"/>
                <w:szCs w:val="24"/>
              </w:rPr>
            </w:pPr>
            <w:r w:rsidRPr="00640CD1">
              <w:rPr>
                <w:rFonts w:ascii="Times New Roman" w:hAnsi="Times New Roman"/>
                <w:b/>
                <w:bCs/>
                <w:sz w:val="24"/>
                <w:szCs w:val="24"/>
              </w:rPr>
              <w:t>ИТОГО:</w:t>
            </w:r>
          </w:p>
        </w:tc>
        <w:tc>
          <w:tcPr>
            <w:tcW w:w="1701" w:type="dxa"/>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10 881</w:t>
            </w:r>
            <w:bookmarkStart w:id="0" w:name="_GoBack"/>
            <w:bookmarkEnd w:id="0"/>
          </w:p>
        </w:tc>
      </w:tr>
    </w:tbl>
    <w:p w:rsidR="00640CD1" w:rsidRPr="00640CD1" w:rsidRDefault="00640CD1" w:rsidP="00640CD1">
      <w:pPr>
        <w:rPr>
          <w:rFonts w:ascii="Times New Roman" w:hAnsi="Times New Roman"/>
          <w:sz w:val="24"/>
          <w:szCs w:val="24"/>
        </w:rPr>
      </w:pPr>
    </w:p>
    <w:p w:rsidR="00640CD1" w:rsidRPr="00640CD1" w:rsidRDefault="00640CD1" w:rsidP="00640CD1">
      <w:pPr>
        <w:rPr>
          <w:rFonts w:ascii="Times New Roman" w:hAnsi="Times New Roman"/>
          <w:sz w:val="24"/>
          <w:szCs w:val="24"/>
        </w:rPr>
      </w:pPr>
    </w:p>
    <w:p w:rsidR="00640CD1" w:rsidRPr="00640CD1" w:rsidRDefault="00640CD1" w:rsidP="00640CD1">
      <w:pPr>
        <w:rPr>
          <w:rFonts w:ascii="Times New Roman" w:hAnsi="Times New Roman"/>
          <w:sz w:val="24"/>
          <w:szCs w:val="24"/>
        </w:rPr>
      </w:pPr>
    </w:p>
    <w:p w:rsidR="00640CD1" w:rsidRPr="00640CD1" w:rsidRDefault="00640CD1" w:rsidP="00640CD1">
      <w:pPr>
        <w:rPr>
          <w:rFonts w:ascii="Times New Roman" w:hAnsi="Times New Roman"/>
          <w:sz w:val="24"/>
          <w:szCs w:val="24"/>
        </w:rPr>
      </w:pPr>
    </w:p>
    <w:p w:rsidR="00640CD1" w:rsidRPr="00640CD1" w:rsidRDefault="00640CD1" w:rsidP="00640CD1">
      <w:pPr>
        <w:rPr>
          <w:rFonts w:ascii="Times New Roman" w:hAnsi="Times New Roman"/>
          <w:sz w:val="24"/>
          <w:szCs w:val="24"/>
        </w:rPr>
      </w:pPr>
    </w:p>
    <w:p w:rsidR="00640CD1" w:rsidRPr="00640CD1" w:rsidRDefault="00640CD1" w:rsidP="00640CD1">
      <w:pPr>
        <w:rPr>
          <w:rFonts w:ascii="Times New Roman" w:hAnsi="Times New Roman"/>
          <w:sz w:val="24"/>
          <w:szCs w:val="24"/>
        </w:rPr>
      </w:pPr>
    </w:p>
    <w:p w:rsidR="0031198D" w:rsidRDefault="00640CD1" w:rsidP="00640CD1">
      <w:pPr>
        <w:spacing w:after="0" w:line="240" w:lineRule="auto"/>
        <w:ind w:left="6372" w:firstLine="708"/>
        <w:jc w:val="right"/>
        <w:rPr>
          <w:rFonts w:ascii="Arial" w:hAnsi="Arial" w:cs="Arial"/>
          <w:sz w:val="24"/>
          <w:szCs w:val="24"/>
        </w:rPr>
      </w:pPr>
      <w:r>
        <w:rPr>
          <w:rFonts w:ascii="Arial" w:hAnsi="Arial" w:cs="Arial"/>
          <w:sz w:val="24"/>
          <w:szCs w:val="24"/>
        </w:rPr>
        <w:tab/>
      </w:r>
    </w:p>
    <w:p w:rsidR="00640CD1" w:rsidRPr="00981D29" w:rsidRDefault="00640CD1" w:rsidP="00640CD1">
      <w:pPr>
        <w:spacing w:after="0" w:line="240" w:lineRule="auto"/>
        <w:ind w:left="6372" w:firstLine="708"/>
        <w:jc w:val="right"/>
        <w:rPr>
          <w:rFonts w:ascii="Times New Roman" w:hAnsi="Times New Roman"/>
          <w:sz w:val="24"/>
          <w:szCs w:val="24"/>
        </w:rPr>
      </w:pPr>
      <w:r w:rsidRPr="00981D29">
        <w:rPr>
          <w:rFonts w:ascii="Times New Roman" w:hAnsi="Times New Roman"/>
          <w:sz w:val="24"/>
          <w:szCs w:val="24"/>
        </w:rPr>
        <w:lastRenderedPageBreak/>
        <w:t>Приложение</w:t>
      </w:r>
      <w:r>
        <w:rPr>
          <w:rFonts w:ascii="Times New Roman" w:hAnsi="Times New Roman"/>
          <w:sz w:val="24"/>
          <w:szCs w:val="24"/>
        </w:rPr>
        <w:t xml:space="preserve"> 2</w:t>
      </w:r>
      <w:r w:rsidRPr="00981D29">
        <w:rPr>
          <w:rFonts w:ascii="Times New Roman" w:hAnsi="Times New Roman"/>
          <w:sz w:val="24"/>
          <w:szCs w:val="24"/>
        </w:rPr>
        <w:t xml:space="preserve"> </w:t>
      </w:r>
    </w:p>
    <w:p w:rsidR="00640CD1" w:rsidRPr="00981D29" w:rsidRDefault="00640CD1" w:rsidP="00640CD1">
      <w:pPr>
        <w:spacing w:after="0" w:line="240" w:lineRule="auto"/>
        <w:ind w:firstLine="357"/>
        <w:jc w:val="right"/>
        <w:rPr>
          <w:rFonts w:ascii="Times New Roman" w:hAnsi="Times New Roman"/>
          <w:sz w:val="24"/>
          <w:szCs w:val="24"/>
        </w:rPr>
      </w:pPr>
      <w:r w:rsidRPr="00981D29">
        <w:rPr>
          <w:rFonts w:ascii="Times New Roman" w:hAnsi="Times New Roman"/>
          <w:sz w:val="24"/>
          <w:szCs w:val="24"/>
        </w:rPr>
        <w:t>к постановлению Администрации</w:t>
      </w:r>
    </w:p>
    <w:p w:rsidR="00640CD1" w:rsidRPr="00981D29" w:rsidRDefault="00640CD1" w:rsidP="00640CD1">
      <w:pPr>
        <w:spacing w:after="0" w:line="240" w:lineRule="auto"/>
        <w:ind w:firstLine="357"/>
        <w:jc w:val="right"/>
        <w:rPr>
          <w:rFonts w:ascii="Times New Roman" w:hAnsi="Times New Roman"/>
          <w:sz w:val="24"/>
          <w:szCs w:val="24"/>
        </w:rPr>
      </w:pPr>
      <w:r w:rsidRPr="00981D29">
        <w:rPr>
          <w:rFonts w:ascii="Times New Roman" w:hAnsi="Times New Roman"/>
          <w:sz w:val="24"/>
          <w:szCs w:val="24"/>
        </w:rPr>
        <w:t xml:space="preserve"> </w:t>
      </w:r>
      <w:r>
        <w:rPr>
          <w:rFonts w:ascii="Times New Roman" w:hAnsi="Times New Roman"/>
          <w:sz w:val="24"/>
          <w:szCs w:val="24"/>
        </w:rPr>
        <w:t>Черн</w:t>
      </w:r>
      <w:r w:rsidRPr="00981D29">
        <w:rPr>
          <w:rFonts w:ascii="Times New Roman" w:hAnsi="Times New Roman"/>
          <w:sz w:val="24"/>
          <w:szCs w:val="24"/>
        </w:rPr>
        <w:t>оярского сельского поселения</w:t>
      </w:r>
    </w:p>
    <w:p w:rsidR="00640CD1" w:rsidRPr="00981D29" w:rsidRDefault="00640CD1" w:rsidP="00640CD1">
      <w:pPr>
        <w:spacing w:after="0" w:line="240" w:lineRule="auto"/>
        <w:ind w:firstLine="357"/>
        <w:jc w:val="right"/>
        <w:rPr>
          <w:rFonts w:ascii="Times New Roman" w:hAnsi="Times New Roman"/>
          <w:sz w:val="24"/>
          <w:szCs w:val="24"/>
        </w:rPr>
      </w:pPr>
      <w:r w:rsidRPr="00981D29">
        <w:rPr>
          <w:rFonts w:ascii="Times New Roman" w:hAnsi="Times New Roman"/>
          <w:sz w:val="24"/>
          <w:szCs w:val="24"/>
        </w:rPr>
        <w:t>От</w:t>
      </w:r>
      <w:r>
        <w:rPr>
          <w:rFonts w:ascii="Times New Roman" w:hAnsi="Times New Roman"/>
          <w:sz w:val="24"/>
          <w:szCs w:val="24"/>
        </w:rPr>
        <w:t xml:space="preserve"> </w:t>
      </w:r>
      <w:r w:rsidR="0031198D">
        <w:rPr>
          <w:rFonts w:ascii="Times New Roman" w:hAnsi="Times New Roman"/>
          <w:sz w:val="24"/>
          <w:szCs w:val="24"/>
        </w:rPr>
        <w:t>25</w:t>
      </w:r>
      <w:r w:rsidRPr="00981D29">
        <w:rPr>
          <w:rFonts w:ascii="Times New Roman" w:hAnsi="Times New Roman"/>
          <w:sz w:val="24"/>
          <w:szCs w:val="24"/>
        </w:rPr>
        <w:t>.0</w:t>
      </w:r>
      <w:r w:rsidR="0031198D">
        <w:rPr>
          <w:rFonts w:ascii="Times New Roman" w:hAnsi="Times New Roman"/>
          <w:sz w:val="24"/>
          <w:szCs w:val="24"/>
        </w:rPr>
        <w:t>1</w:t>
      </w:r>
      <w:r w:rsidRPr="00981D29">
        <w:rPr>
          <w:rFonts w:ascii="Times New Roman" w:hAnsi="Times New Roman"/>
          <w:sz w:val="24"/>
          <w:szCs w:val="24"/>
        </w:rPr>
        <w:t>.202</w:t>
      </w:r>
      <w:r>
        <w:rPr>
          <w:rFonts w:ascii="Times New Roman" w:hAnsi="Times New Roman"/>
          <w:sz w:val="24"/>
          <w:szCs w:val="24"/>
        </w:rPr>
        <w:t>4</w:t>
      </w:r>
      <w:r w:rsidRPr="00981D29">
        <w:rPr>
          <w:rFonts w:ascii="Times New Roman" w:hAnsi="Times New Roman"/>
          <w:sz w:val="24"/>
          <w:szCs w:val="24"/>
        </w:rPr>
        <w:t xml:space="preserve"> № 0</w:t>
      </w:r>
      <w:r w:rsidR="0031198D">
        <w:rPr>
          <w:rFonts w:ascii="Times New Roman" w:hAnsi="Times New Roman"/>
          <w:sz w:val="24"/>
          <w:szCs w:val="24"/>
        </w:rPr>
        <w:t>1</w:t>
      </w:r>
    </w:p>
    <w:p w:rsidR="00640CD1" w:rsidRPr="00B57E14" w:rsidRDefault="00640CD1" w:rsidP="00640CD1">
      <w:pPr>
        <w:tabs>
          <w:tab w:val="left" w:pos="5954"/>
        </w:tabs>
        <w:rPr>
          <w:rFonts w:ascii="Arial" w:hAnsi="Arial" w:cs="Arial"/>
          <w:sz w:val="24"/>
          <w:szCs w:val="24"/>
        </w:rPr>
      </w:pP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Стоимость услуг</w:t>
      </w: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 xml:space="preserve">органами внутренних дел в определенные законодательством </w:t>
      </w:r>
    </w:p>
    <w:p w:rsidR="00640CD1" w:rsidRPr="00640CD1" w:rsidRDefault="00640CD1" w:rsidP="00640CD1">
      <w:pPr>
        <w:spacing w:after="0" w:line="240" w:lineRule="auto"/>
        <w:jc w:val="center"/>
        <w:rPr>
          <w:rFonts w:ascii="Times New Roman" w:hAnsi="Times New Roman"/>
          <w:b/>
          <w:bCs/>
          <w:sz w:val="24"/>
          <w:szCs w:val="24"/>
        </w:rPr>
      </w:pPr>
      <w:r w:rsidRPr="00640CD1">
        <w:rPr>
          <w:rFonts w:ascii="Times New Roman" w:hAnsi="Times New Roman"/>
          <w:b/>
          <w:bCs/>
          <w:sz w:val="24"/>
          <w:szCs w:val="24"/>
        </w:rPr>
        <w:t>Российской Федерации сроки</w:t>
      </w:r>
    </w:p>
    <w:p w:rsidR="00640CD1" w:rsidRPr="00640CD1" w:rsidRDefault="00640CD1" w:rsidP="00640CD1">
      <w:pPr>
        <w:spacing w:after="0" w:line="240" w:lineRule="auto"/>
        <w:ind w:left="5940"/>
        <w:jc w:val="center"/>
        <w:rPr>
          <w:rFonts w:ascii="Times New Roman" w:hAnsi="Times New Roman"/>
          <w:sz w:val="24"/>
          <w:szCs w:val="24"/>
        </w:rPr>
      </w:pPr>
    </w:p>
    <w:tbl>
      <w:tblPr>
        <w:tblW w:w="8662" w:type="dxa"/>
        <w:tblInd w:w="93" w:type="dxa"/>
        <w:tblLook w:val="04A0"/>
      </w:tblPr>
      <w:tblGrid>
        <w:gridCol w:w="696"/>
        <w:gridCol w:w="6123"/>
        <w:gridCol w:w="1843"/>
      </w:tblGrid>
      <w:tr w:rsidR="00640CD1" w:rsidRPr="00640CD1" w:rsidTr="003409BD">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Стоимость услуг, руб.</w:t>
            </w:r>
          </w:p>
        </w:tc>
      </w:tr>
      <w:tr w:rsidR="00640CD1" w:rsidRPr="00640CD1" w:rsidTr="003409BD">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1</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470</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2</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Гроба  (не обитый)</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2001</w:t>
            </w:r>
          </w:p>
        </w:tc>
      </w:tr>
      <w:tr w:rsidR="00640CD1" w:rsidRPr="00640CD1" w:rsidTr="003409BD">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3</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2318</w:t>
            </w:r>
          </w:p>
        </w:tc>
      </w:tr>
      <w:tr w:rsidR="00640CD1" w:rsidRPr="00640CD1" w:rsidTr="003409BD">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4</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5640</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4.1.</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Могила</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4197</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4.2.</w:t>
            </w:r>
          </w:p>
        </w:tc>
        <w:tc>
          <w:tcPr>
            <w:tcW w:w="6123" w:type="dxa"/>
            <w:tcBorders>
              <w:top w:val="nil"/>
              <w:left w:val="nil"/>
              <w:bottom w:val="single" w:sz="4" w:space="0" w:color="auto"/>
              <w:right w:val="single" w:sz="4" w:space="0" w:color="auto"/>
            </w:tcBorders>
            <w:shd w:val="clear" w:color="auto" w:fill="auto"/>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Захоронение</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684</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4.3.</w:t>
            </w:r>
          </w:p>
        </w:tc>
        <w:tc>
          <w:tcPr>
            <w:tcW w:w="6123" w:type="dxa"/>
            <w:tcBorders>
              <w:top w:val="nil"/>
              <w:left w:val="nil"/>
              <w:bottom w:val="single" w:sz="4" w:space="0" w:color="auto"/>
              <w:right w:val="single" w:sz="4" w:space="0" w:color="auto"/>
            </w:tcBorders>
            <w:shd w:val="clear" w:color="auto" w:fill="auto"/>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722</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4.4.</w:t>
            </w:r>
          </w:p>
        </w:tc>
        <w:tc>
          <w:tcPr>
            <w:tcW w:w="6123" w:type="dxa"/>
            <w:tcBorders>
              <w:top w:val="nil"/>
              <w:left w:val="nil"/>
              <w:bottom w:val="single" w:sz="4" w:space="0" w:color="auto"/>
              <w:right w:val="single" w:sz="4" w:space="0" w:color="auto"/>
            </w:tcBorders>
            <w:shd w:val="clear" w:color="auto" w:fill="auto"/>
            <w:hideMark/>
          </w:tcPr>
          <w:p w:rsidR="00640CD1" w:rsidRPr="00640CD1" w:rsidRDefault="00640CD1" w:rsidP="003409BD">
            <w:pPr>
              <w:rPr>
                <w:rFonts w:ascii="Times New Roman" w:hAnsi="Times New Roman"/>
                <w:sz w:val="24"/>
                <w:szCs w:val="24"/>
              </w:rPr>
            </w:pPr>
            <w:r w:rsidRPr="00640CD1">
              <w:rPr>
                <w:rFonts w:ascii="Times New Roman" w:hAnsi="Times New Roman"/>
                <w:sz w:val="24"/>
                <w:szCs w:val="24"/>
              </w:rPr>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sz w:val="24"/>
                <w:szCs w:val="24"/>
              </w:rPr>
            </w:pPr>
            <w:r w:rsidRPr="00640CD1">
              <w:rPr>
                <w:rFonts w:ascii="Times New Roman" w:hAnsi="Times New Roman"/>
                <w:sz w:val="24"/>
                <w:szCs w:val="24"/>
              </w:rPr>
              <w:t>37</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5</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rPr>
                <w:rFonts w:ascii="Times New Roman" w:hAnsi="Times New Roman"/>
                <w:b/>
                <w:bCs/>
                <w:sz w:val="24"/>
                <w:szCs w:val="24"/>
              </w:rPr>
            </w:pPr>
            <w:r w:rsidRPr="00640CD1">
              <w:rPr>
                <w:rFonts w:ascii="Times New Roman" w:hAnsi="Times New Roman"/>
                <w:b/>
                <w:bCs/>
                <w:sz w:val="24"/>
                <w:szCs w:val="24"/>
              </w:rPr>
              <w:t>Облачение тела</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452</w:t>
            </w:r>
          </w:p>
        </w:tc>
      </w:tr>
      <w:tr w:rsidR="00640CD1" w:rsidRPr="00640CD1" w:rsidTr="003409B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640CD1" w:rsidRPr="00640CD1" w:rsidRDefault="00640CD1" w:rsidP="003409BD">
            <w:pPr>
              <w:jc w:val="center"/>
              <w:rPr>
                <w:rFonts w:ascii="Times New Roman" w:hAnsi="Times New Roman"/>
                <w:b/>
                <w:bCs/>
                <w:sz w:val="24"/>
                <w:szCs w:val="24"/>
              </w:rPr>
            </w:pPr>
            <w:r w:rsidRPr="00640CD1">
              <w:rPr>
                <w:rFonts w:ascii="Times New Roman" w:hAnsi="Times New Roman"/>
                <w:b/>
                <w:bCs/>
                <w:sz w:val="24"/>
                <w:szCs w:val="24"/>
              </w:rPr>
              <w:t> </w:t>
            </w:r>
          </w:p>
        </w:tc>
        <w:tc>
          <w:tcPr>
            <w:tcW w:w="6123" w:type="dxa"/>
            <w:tcBorders>
              <w:top w:val="nil"/>
              <w:left w:val="nil"/>
              <w:bottom w:val="single" w:sz="4" w:space="0" w:color="auto"/>
              <w:right w:val="single" w:sz="4" w:space="0" w:color="auto"/>
            </w:tcBorders>
            <w:shd w:val="clear" w:color="auto" w:fill="auto"/>
            <w:vAlign w:val="center"/>
            <w:hideMark/>
          </w:tcPr>
          <w:p w:rsidR="00640CD1" w:rsidRPr="00640CD1" w:rsidRDefault="00640CD1" w:rsidP="003409BD">
            <w:pPr>
              <w:jc w:val="right"/>
              <w:rPr>
                <w:rFonts w:ascii="Times New Roman" w:hAnsi="Times New Roman"/>
                <w:b/>
                <w:bCs/>
                <w:sz w:val="24"/>
                <w:szCs w:val="24"/>
              </w:rPr>
            </w:pPr>
            <w:r w:rsidRPr="00640CD1">
              <w:rPr>
                <w:rFonts w:ascii="Times New Roman" w:hAnsi="Times New Roman"/>
                <w:b/>
                <w:bCs/>
                <w:sz w:val="24"/>
                <w:szCs w:val="24"/>
              </w:rPr>
              <w:t>ИТОГО:</w:t>
            </w:r>
          </w:p>
        </w:tc>
        <w:tc>
          <w:tcPr>
            <w:tcW w:w="1843" w:type="dxa"/>
            <w:tcBorders>
              <w:top w:val="nil"/>
              <w:left w:val="nil"/>
              <w:bottom w:val="single" w:sz="4" w:space="0" w:color="auto"/>
              <w:right w:val="single" w:sz="4" w:space="0" w:color="auto"/>
            </w:tcBorders>
            <w:shd w:val="clear" w:color="auto" w:fill="auto"/>
            <w:hideMark/>
          </w:tcPr>
          <w:p w:rsidR="00640CD1" w:rsidRPr="00640CD1" w:rsidRDefault="00640CD1" w:rsidP="003409BD">
            <w:pPr>
              <w:jc w:val="center"/>
              <w:rPr>
                <w:rFonts w:ascii="Times New Roman" w:hAnsi="Times New Roman"/>
                <w:b/>
                <w:sz w:val="24"/>
                <w:szCs w:val="24"/>
              </w:rPr>
            </w:pPr>
            <w:r w:rsidRPr="00640CD1">
              <w:rPr>
                <w:rFonts w:ascii="Times New Roman" w:hAnsi="Times New Roman"/>
                <w:b/>
                <w:sz w:val="24"/>
                <w:szCs w:val="24"/>
              </w:rPr>
              <w:t>10 881</w:t>
            </w:r>
          </w:p>
        </w:tc>
      </w:tr>
    </w:tbl>
    <w:p w:rsidR="00640CD1" w:rsidRPr="00640CD1" w:rsidRDefault="00640CD1" w:rsidP="00640CD1">
      <w:pPr>
        <w:tabs>
          <w:tab w:val="left" w:pos="5954"/>
        </w:tabs>
        <w:ind w:left="5670"/>
        <w:rPr>
          <w:rFonts w:ascii="Times New Roman" w:hAnsi="Times New Roman"/>
          <w:sz w:val="24"/>
          <w:szCs w:val="24"/>
        </w:rPr>
      </w:pPr>
    </w:p>
    <w:p w:rsidR="00640CD1" w:rsidRPr="00640CD1" w:rsidRDefault="00640CD1" w:rsidP="00640CD1">
      <w:pPr>
        <w:tabs>
          <w:tab w:val="left" w:pos="5985"/>
        </w:tabs>
        <w:rPr>
          <w:rFonts w:ascii="Times New Roman" w:hAnsi="Times New Roman"/>
          <w:sz w:val="24"/>
          <w:szCs w:val="24"/>
        </w:rPr>
      </w:pPr>
    </w:p>
    <w:p w:rsidR="00640CD1" w:rsidRPr="00640CD1" w:rsidRDefault="00640CD1" w:rsidP="00640CD1">
      <w:pPr>
        <w:rPr>
          <w:rFonts w:ascii="Times New Roman" w:hAnsi="Times New Roman"/>
          <w:sz w:val="24"/>
          <w:szCs w:val="24"/>
        </w:rPr>
      </w:pPr>
    </w:p>
    <w:p w:rsidR="00640CD1" w:rsidRDefault="00640CD1" w:rsidP="00640CD1"/>
    <w:p w:rsidR="00B64F49" w:rsidRPr="005A4006" w:rsidRDefault="00B64F49" w:rsidP="00640CD1">
      <w:pPr>
        <w:spacing w:after="0" w:line="240" w:lineRule="auto"/>
        <w:jc w:val="center"/>
        <w:rPr>
          <w:rFonts w:ascii="Times New Roman" w:hAnsi="Times New Roman"/>
          <w:sz w:val="24"/>
          <w:szCs w:val="24"/>
        </w:rPr>
      </w:pPr>
    </w:p>
    <w:sectPr w:rsidR="00B64F49" w:rsidRPr="005A4006" w:rsidSect="00640CD1">
      <w:headerReference w:type="default" r:id="rId8"/>
      <w:pgSz w:w="11906" w:h="16838"/>
      <w:pgMar w:top="612"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F9E" w:rsidRDefault="00142F9E" w:rsidP="00433EDB">
      <w:pPr>
        <w:spacing w:after="0" w:line="240" w:lineRule="auto"/>
      </w:pPr>
      <w:r>
        <w:separator/>
      </w:r>
    </w:p>
  </w:endnote>
  <w:endnote w:type="continuationSeparator" w:id="1">
    <w:p w:rsidR="00142F9E" w:rsidRDefault="00142F9E" w:rsidP="00433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F9E" w:rsidRDefault="00142F9E" w:rsidP="00433EDB">
      <w:pPr>
        <w:spacing w:after="0" w:line="240" w:lineRule="auto"/>
      </w:pPr>
      <w:r>
        <w:separator/>
      </w:r>
    </w:p>
  </w:footnote>
  <w:footnote w:type="continuationSeparator" w:id="1">
    <w:p w:rsidR="00142F9E" w:rsidRDefault="00142F9E" w:rsidP="00433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1272"/>
      <w:docPartObj>
        <w:docPartGallery w:val="Page Numbers (Top of Page)"/>
        <w:docPartUnique/>
      </w:docPartObj>
    </w:sdtPr>
    <w:sdtContent>
      <w:p w:rsidR="00862781" w:rsidRDefault="004033BE">
        <w:pPr>
          <w:pStyle w:val="ac"/>
          <w:jc w:val="center"/>
        </w:pPr>
        <w:r>
          <w:fldChar w:fldCharType="begin"/>
        </w:r>
        <w:r w:rsidR="00862781">
          <w:instrText>PAGE   \* MERGEFORMAT</w:instrText>
        </w:r>
        <w:r>
          <w:fldChar w:fldCharType="separate"/>
        </w:r>
        <w:r w:rsidR="00971815">
          <w:rPr>
            <w:noProof/>
          </w:rPr>
          <w:t>3</w:t>
        </w:r>
        <w:r>
          <w:fldChar w:fldCharType="end"/>
        </w:r>
      </w:p>
    </w:sdtContent>
  </w:sdt>
  <w:p w:rsidR="00884A9E" w:rsidRPr="00862781" w:rsidRDefault="00884A9E" w:rsidP="00884A9E">
    <w:pPr>
      <w:pStyle w:val="ac"/>
      <w:jc w:val="right"/>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1A2E"/>
    <w:multiLevelType w:val="hybridMultilevel"/>
    <w:tmpl w:val="1CA2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8381A66"/>
    <w:multiLevelType w:val="multilevel"/>
    <w:tmpl w:val="CA7ECB0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398F"/>
    <w:rsid w:val="0000556F"/>
    <w:rsid w:val="0000693D"/>
    <w:rsid w:val="00010756"/>
    <w:rsid w:val="00010A66"/>
    <w:rsid w:val="00036D4D"/>
    <w:rsid w:val="000509C4"/>
    <w:rsid w:val="0006049B"/>
    <w:rsid w:val="00065EEF"/>
    <w:rsid w:val="00075DA6"/>
    <w:rsid w:val="00094D8C"/>
    <w:rsid w:val="00095E06"/>
    <w:rsid w:val="00096FFB"/>
    <w:rsid w:val="000A158C"/>
    <w:rsid w:val="000B0FCA"/>
    <w:rsid w:val="000B58EF"/>
    <w:rsid w:val="000D3453"/>
    <w:rsid w:val="000E599C"/>
    <w:rsid w:val="00103B59"/>
    <w:rsid w:val="00113249"/>
    <w:rsid w:val="001260E8"/>
    <w:rsid w:val="0012759B"/>
    <w:rsid w:val="00141ED7"/>
    <w:rsid w:val="00142F9E"/>
    <w:rsid w:val="001751DC"/>
    <w:rsid w:val="00177D08"/>
    <w:rsid w:val="00197E29"/>
    <w:rsid w:val="001A575B"/>
    <w:rsid w:val="001B25C8"/>
    <w:rsid w:val="001B7067"/>
    <w:rsid w:val="001F25B7"/>
    <w:rsid w:val="001F6DCB"/>
    <w:rsid w:val="001F7FD0"/>
    <w:rsid w:val="002122D3"/>
    <w:rsid w:val="002152EE"/>
    <w:rsid w:val="002208E2"/>
    <w:rsid w:val="00247767"/>
    <w:rsid w:val="00252E30"/>
    <w:rsid w:val="00266AE0"/>
    <w:rsid w:val="00271A51"/>
    <w:rsid w:val="0027743B"/>
    <w:rsid w:val="00282321"/>
    <w:rsid w:val="002C5B9D"/>
    <w:rsid w:val="002D04EA"/>
    <w:rsid w:val="002D4351"/>
    <w:rsid w:val="002E0F4C"/>
    <w:rsid w:val="002E126E"/>
    <w:rsid w:val="002E2461"/>
    <w:rsid w:val="002E7CB9"/>
    <w:rsid w:val="002F38AF"/>
    <w:rsid w:val="002F6BB8"/>
    <w:rsid w:val="003046BE"/>
    <w:rsid w:val="0031198D"/>
    <w:rsid w:val="00313B52"/>
    <w:rsid w:val="003170FB"/>
    <w:rsid w:val="003204A2"/>
    <w:rsid w:val="00342F84"/>
    <w:rsid w:val="00345090"/>
    <w:rsid w:val="00356365"/>
    <w:rsid w:val="00365159"/>
    <w:rsid w:val="003677C5"/>
    <w:rsid w:val="00372C69"/>
    <w:rsid w:val="003839E7"/>
    <w:rsid w:val="00384A5A"/>
    <w:rsid w:val="00390408"/>
    <w:rsid w:val="00391737"/>
    <w:rsid w:val="00394DD1"/>
    <w:rsid w:val="003B144D"/>
    <w:rsid w:val="003B2211"/>
    <w:rsid w:val="003E322D"/>
    <w:rsid w:val="003F3A79"/>
    <w:rsid w:val="003F54B2"/>
    <w:rsid w:val="00401088"/>
    <w:rsid w:val="004033BE"/>
    <w:rsid w:val="00425627"/>
    <w:rsid w:val="00433EDB"/>
    <w:rsid w:val="0044110D"/>
    <w:rsid w:val="00446219"/>
    <w:rsid w:val="004614F1"/>
    <w:rsid w:val="00494434"/>
    <w:rsid w:val="004C0851"/>
    <w:rsid w:val="004D38B4"/>
    <w:rsid w:val="004D7FC5"/>
    <w:rsid w:val="004F6CAF"/>
    <w:rsid w:val="004F7B8B"/>
    <w:rsid w:val="00521875"/>
    <w:rsid w:val="00530BB7"/>
    <w:rsid w:val="00532A03"/>
    <w:rsid w:val="005809E1"/>
    <w:rsid w:val="0058376B"/>
    <w:rsid w:val="0058398F"/>
    <w:rsid w:val="0059080C"/>
    <w:rsid w:val="005A4006"/>
    <w:rsid w:val="005C5571"/>
    <w:rsid w:val="005C6A2D"/>
    <w:rsid w:val="006103D3"/>
    <w:rsid w:val="006131E3"/>
    <w:rsid w:val="00621B8B"/>
    <w:rsid w:val="00640CD1"/>
    <w:rsid w:val="00645DF8"/>
    <w:rsid w:val="00662AE2"/>
    <w:rsid w:val="006743D6"/>
    <w:rsid w:val="00677A6F"/>
    <w:rsid w:val="006B2BD7"/>
    <w:rsid w:val="006C0E91"/>
    <w:rsid w:val="006F7CFC"/>
    <w:rsid w:val="00710154"/>
    <w:rsid w:val="00712880"/>
    <w:rsid w:val="00735509"/>
    <w:rsid w:val="00752BBC"/>
    <w:rsid w:val="00755606"/>
    <w:rsid w:val="00765B5E"/>
    <w:rsid w:val="007A5834"/>
    <w:rsid w:val="007C0FF1"/>
    <w:rsid w:val="007C13FE"/>
    <w:rsid w:val="0081128B"/>
    <w:rsid w:val="00840C1B"/>
    <w:rsid w:val="00853287"/>
    <w:rsid w:val="00862781"/>
    <w:rsid w:val="00875A51"/>
    <w:rsid w:val="00884A9E"/>
    <w:rsid w:val="00891A1B"/>
    <w:rsid w:val="00895D54"/>
    <w:rsid w:val="008A3264"/>
    <w:rsid w:val="008B3E57"/>
    <w:rsid w:val="008B6BFD"/>
    <w:rsid w:val="008C2BD2"/>
    <w:rsid w:val="008C45FB"/>
    <w:rsid w:val="008F19E2"/>
    <w:rsid w:val="0090169B"/>
    <w:rsid w:val="00903A29"/>
    <w:rsid w:val="00904B4C"/>
    <w:rsid w:val="009067F9"/>
    <w:rsid w:val="0093779A"/>
    <w:rsid w:val="0096395B"/>
    <w:rsid w:val="00971815"/>
    <w:rsid w:val="00977176"/>
    <w:rsid w:val="0098178C"/>
    <w:rsid w:val="00981D29"/>
    <w:rsid w:val="0099197E"/>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CE01CB"/>
    <w:rsid w:val="00CE3741"/>
    <w:rsid w:val="00D1084D"/>
    <w:rsid w:val="00D27D8A"/>
    <w:rsid w:val="00D840C1"/>
    <w:rsid w:val="00D861D3"/>
    <w:rsid w:val="00DB71EB"/>
    <w:rsid w:val="00DC6D35"/>
    <w:rsid w:val="00DF29B8"/>
    <w:rsid w:val="00E0081D"/>
    <w:rsid w:val="00E433FA"/>
    <w:rsid w:val="00E55095"/>
    <w:rsid w:val="00E558FF"/>
    <w:rsid w:val="00E625F8"/>
    <w:rsid w:val="00E70FA9"/>
    <w:rsid w:val="00E80BE5"/>
    <w:rsid w:val="00E92A2D"/>
    <w:rsid w:val="00EA0D37"/>
    <w:rsid w:val="00EB10E7"/>
    <w:rsid w:val="00EB20FF"/>
    <w:rsid w:val="00EB31FA"/>
    <w:rsid w:val="00ED5491"/>
    <w:rsid w:val="00EF0C76"/>
    <w:rsid w:val="00EF3340"/>
    <w:rsid w:val="00F02249"/>
    <w:rsid w:val="00F16E5B"/>
    <w:rsid w:val="00F4700F"/>
    <w:rsid w:val="00F47694"/>
    <w:rsid w:val="00F571C9"/>
    <w:rsid w:val="00F624BE"/>
    <w:rsid w:val="00F830CB"/>
    <w:rsid w:val="00FA329D"/>
    <w:rsid w:val="00FD0512"/>
    <w:rsid w:val="00FD1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r="http://schemas.openxmlformats.org/officeDocument/2006/relationships" xmlns:w="http://schemas.openxmlformats.org/wordprocessingml/2006/main">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83E4-9710-4066-98D4-FE34CB8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13</cp:revision>
  <cp:lastPrinted>2024-01-26T02:16:00Z</cp:lastPrinted>
  <dcterms:created xsi:type="dcterms:W3CDTF">2023-01-18T04:22:00Z</dcterms:created>
  <dcterms:modified xsi:type="dcterms:W3CDTF">2024-01-26T02:28:00Z</dcterms:modified>
</cp:coreProperties>
</file>